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50AA7">
      <w:pPr>
        <w:pStyle w:val="6"/>
        <w:spacing w:before="5"/>
        <w:rPr>
          <w:rFonts w:ascii="Times New Roman"/>
          <w:sz w:val="16"/>
        </w:rPr>
      </w:pPr>
    </w:p>
    <w:p w14:paraId="20BF20F5">
      <w:pPr>
        <w:pStyle w:val="2"/>
        <w:ind w:left="1512"/>
        <w:rPr>
          <w:u w:val="single"/>
        </w:rPr>
      </w:pPr>
      <w:r>
        <w:rPr>
          <w:color w:val="0000FF"/>
          <w:u w:val="single"/>
        </w:rPr>
        <w:t>ANNOUNCEMENT</w:t>
      </w:r>
    </w:p>
    <w:p w14:paraId="024733C7">
      <w:pPr>
        <w:pStyle w:val="3"/>
        <w:spacing w:before="161" w:line="276" w:lineRule="auto"/>
        <w:ind w:left="709" w:right="640" w:firstLine="9"/>
        <w:jc w:val="both"/>
      </w:pPr>
      <w:r>
        <w:rPr>
          <w:color w:val="0070BF"/>
        </w:rPr>
        <w:t xml:space="preserve">Skill Development programme on </w:t>
      </w:r>
      <w:r>
        <w:rPr>
          <w:rFonts w:ascii="Arial MT" w:hAnsi="Arial MT"/>
          <w:b w:val="0"/>
          <w:color w:val="0070BF"/>
        </w:rPr>
        <w:t>“</w:t>
      </w:r>
      <w:r>
        <w:rPr>
          <w:color w:val="0070BF"/>
        </w:rPr>
        <w:t xml:space="preserve">Ceramic White wares Processing” at CSIR CGCRI Khurja Centre, Uttar Pradesh during July, </w:t>
      </w:r>
      <w:r>
        <w:rPr>
          <w:rFonts w:hint="default"/>
          <w:color w:val="0070BF"/>
          <w:lang w:val="en-IN"/>
        </w:rPr>
        <w:t>22</w:t>
      </w:r>
      <w:r>
        <w:rPr>
          <w:color w:val="0070BF"/>
          <w:vertAlign w:val="superscript"/>
        </w:rPr>
        <w:t>th</w:t>
      </w:r>
      <w:r>
        <w:rPr>
          <w:rFonts w:hint="default"/>
          <w:color w:val="0070BF"/>
          <w:vertAlign w:val="superscript"/>
          <w:lang w:val="en-US"/>
        </w:rPr>
        <w:t xml:space="preserve"> </w:t>
      </w:r>
      <w:r>
        <w:rPr>
          <w:rFonts w:hint="default"/>
          <w:color w:val="0070BF"/>
          <w:vertAlign w:val="baseline"/>
          <w:lang w:val="en-US"/>
        </w:rPr>
        <w:t xml:space="preserve">- </w:t>
      </w:r>
      <w:r>
        <w:rPr>
          <w:rFonts w:hint="default"/>
          <w:color w:val="0070BF"/>
          <w:lang w:val="en-IN"/>
        </w:rPr>
        <w:t>26</w:t>
      </w:r>
      <w:r>
        <w:rPr>
          <w:color w:val="0070BF"/>
          <w:vertAlign w:val="superscript"/>
        </w:rPr>
        <w:t>th</w:t>
      </w:r>
      <w:r>
        <w:rPr>
          <w:color w:val="0070BF"/>
        </w:rPr>
        <w:t xml:space="preserve"> 2024</w:t>
      </w:r>
    </w:p>
    <w:p w14:paraId="0E4D936D">
      <w:pPr>
        <w:pStyle w:val="6"/>
        <w:spacing w:before="4"/>
        <w:rPr>
          <w:rFonts w:ascii="Arial"/>
          <w:b/>
          <w:sz w:val="30"/>
        </w:rPr>
      </w:pPr>
    </w:p>
    <w:p w14:paraId="3A7BD1E3">
      <w:pPr>
        <w:ind w:left="640"/>
        <w:rPr>
          <w:rFonts w:ascii="Arial"/>
          <w:b/>
          <w:sz w:val="24"/>
        </w:rPr>
      </w:pPr>
      <w:r>
        <w:rPr>
          <w:rFonts w:ascii="Arial"/>
          <w:b/>
          <w:color w:val="BF0000"/>
          <w:sz w:val="24"/>
        </w:rPr>
        <w:t>About the Program</w:t>
      </w:r>
    </w:p>
    <w:p w14:paraId="124876E6">
      <w:pPr>
        <w:pStyle w:val="6"/>
        <w:spacing w:before="1"/>
        <w:rPr>
          <w:rFonts w:ascii="Arial"/>
          <w:b/>
          <w:sz w:val="21"/>
        </w:rPr>
      </w:pPr>
    </w:p>
    <w:p w14:paraId="143CC968">
      <w:pPr>
        <w:pStyle w:val="6"/>
        <w:spacing w:line="360" w:lineRule="auto"/>
        <w:ind w:left="640" w:right="611"/>
        <w:jc w:val="both"/>
      </w:pPr>
      <w:r>
        <w:t xml:space="preserve">CSIR-CGCRI is organizing a skill development programme as a part of </w:t>
      </w:r>
      <w:r>
        <w:rPr>
          <w:rFonts w:ascii="Arial" w:hAnsi="Arial"/>
          <w:b/>
          <w:i/>
        </w:rPr>
        <w:t xml:space="preserve">CSIR Integrated Skill Initiative </w:t>
      </w:r>
      <w:r>
        <w:t>under “</w:t>
      </w:r>
      <w:r>
        <w:rPr>
          <w:rFonts w:ascii="Arial" w:hAnsi="Arial"/>
          <w:b/>
        </w:rPr>
        <w:t xml:space="preserve">Skill India” </w:t>
      </w:r>
      <w:r>
        <w:t>mission of Government of India for the artisans and the students. The aim of the programme is to impart the hands-on training to the people to improve their skill in their area. The curriculum of the program is designed to augment the understanding of participants on technical aspects of various processing steps of terracotta processing along with hands-on training.</w:t>
      </w:r>
    </w:p>
    <w:p w14:paraId="37D3B366">
      <w:pPr>
        <w:pStyle w:val="6"/>
        <w:spacing w:before="59" w:line="360" w:lineRule="auto"/>
        <w:ind w:left="640" w:right="610"/>
        <w:jc w:val="both"/>
      </w:pPr>
      <w:r>
        <w:rPr>
          <w:rFonts w:ascii="Arial"/>
          <w:b/>
        </w:rPr>
        <w:t xml:space="preserve">CSIR-CGCRI </w:t>
      </w:r>
      <w:r>
        <w:t xml:space="preserve">has vast and strong expertise in the field of glass &amp; ceramics, materials characterization and well equipped with various state-of-the-art instruments for characterization of glass and ceramic raw materials and products. </w:t>
      </w:r>
      <w:r>
        <w:rPr>
          <w:rFonts w:ascii="Arial"/>
          <w:b/>
        </w:rPr>
        <w:t xml:space="preserve">CSIR-CGCRI Khurja Centre, </w:t>
      </w:r>
      <w:r>
        <w:t>is functioning to cater to the needs of developing creaming and allied industries, particularly to the Ceramic Industries in the Small Scale and Rural Sector. This Centre of CGCRI has contributed to a great extent in the modernization and All-round Development of Ceramic Industries in Khurja on energy efficiency &amp; Cluster Development</w:t>
      </w:r>
      <w:r>
        <w:rPr>
          <w:rFonts w:ascii="Arial"/>
          <w:b/>
        </w:rPr>
        <w:t xml:space="preserve">. </w:t>
      </w:r>
      <w:r>
        <w:t>The Centre is actively involved in Research &amp; Development in traditional ceramics, testing, and training activities for the growth of ceramic industries and rural artisans since its inception.</w:t>
      </w:r>
    </w:p>
    <w:p w14:paraId="10A7F813">
      <w:pPr>
        <w:pStyle w:val="6"/>
        <w:spacing w:before="3" w:line="357" w:lineRule="auto"/>
        <w:ind w:left="640" w:right="610"/>
        <w:jc w:val="both"/>
      </w:pPr>
      <w:r>
        <w:t xml:space="preserve">Under the CSIR Integrated Skill Initiative programme, CSIR-CGCRI is pleased to announce a </w:t>
      </w:r>
      <w:r>
        <w:rPr>
          <w:rFonts w:hint="default"/>
          <w:lang w:val="en-US"/>
        </w:rPr>
        <w:t>Five</w:t>
      </w:r>
      <w:r>
        <w:t xml:space="preserve"> days skill development programme entitled </w:t>
      </w:r>
      <w:r>
        <w:rPr>
          <w:rFonts w:ascii="Arial" w:hAnsi="Arial"/>
          <w:b/>
        </w:rPr>
        <w:t>“</w:t>
      </w:r>
      <w:r>
        <w:rPr>
          <w:rFonts w:ascii="Arial" w:hAnsi="Arial"/>
          <w:b/>
          <w:color w:val="0070BF"/>
        </w:rPr>
        <w:t>Ceramic White wares Processing</w:t>
      </w:r>
      <w:r>
        <w:rPr>
          <w:rFonts w:ascii="Arial" w:hAnsi="Arial"/>
          <w:b/>
        </w:rPr>
        <w:t xml:space="preserve">” </w:t>
      </w:r>
      <w:r>
        <w:t>at CSIR-CGCRI Khurja Centre, Uttar Pradesh.</w:t>
      </w:r>
    </w:p>
    <w:p w14:paraId="6A6A68FB">
      <w:pPr>
        <w:pStyle w:val="6"/>
        <w:rPr>
          <w:sz w:val="26"/>
        </w:rPr>
      </w:pPr>
    </w:p>
    <w:p w14:paraId="735A5006">
      <w:pPr>
        <w:pStyle w:val="3"/>
        <w:spacing w:before="152"/>
      </w:pPr>
      <w:r>
        <w:rPr>
          <w:color w:val="BF0000"/>
        </w:rPr>
        <w:t>Objective</w:t>
      </w:r>
    </w:p>
    <w:p w14:paraId="23A5B663">
      <w:pPr>
        <w:pStyle w:val="6"/>
        <w:spacing w:before="127" w:line="360" w:lineRule="auto"/>
        <w:ind w:left="640" w:right="609"/>
        <w:jc w:val="both"/>
      </w:pPr>
      <w:r>
        <w:t>The main objective of this skill development program is to provide skill development training on ceramic white wares processing through discussion and demonstrations. Various aspects of ceramic white wares processing such as raw material processing,</w:t>
      </w:r>
    </w:p>
    <w:p w14:paraId="7AD57B24">
      <w:pPr>
        <w:spacing w:line="360" w:lineRule="auto"/>
        <w:jc w:val="both"/>
        <w:sectPr>
          <w:headerReference r:id="rId3" w:type="default"/>
          <w:footerReference r:id="rId4" w:type="default"/>
          <w:type w:val="continuous"/>
          <w:pgSz w:w="11910" w:h="16840"/>
          <w:pgMar w:top="2700" w:right="800" w:bottom="1260" w:left="800" w:header="336" w:footer="1070" w:gutter="0"/>
          <w:pgNumType w:start="1"/>
          <w:cols w:space="720" w:num="1"/>
        </w:sectPr>
      </w:pPr>
    </w:p>
    <w:p w14:paraId="4F9FE8FB">
      <w:pPr>
        <w:pStyle w:val="6"/>
        <w:spacing w:before="2"/>
        <w:rPr>
          <w:sz w:val="16"/>
        </w:rPr>
      </w:pPr>
    </w:p>
    <w:p w14:paraId="2FE438A7">
      <w:pPr>
        <w:pStyle w:val="6"/>
        <w:spacing w:before="93" w:line="362" w:lineRule="auto"/>
        <w:ind w:left="640"/>
      </w:pPr>
      <w:r>
        <w:t>mould making, slip casting, jigger-jolley, glaze application etc. will be discussed and demonstrated in this programme.</w:t>
      </w:r>
    </w:p>
    <w:p w14:paraId="76704858">
      <w:pPr>
        <w:pStyle w:val="6"/>
        <w:spacing w:before="1"/>
        <w:rPr>
          <w:sz w:val="33"/>
        </w:rPr>
      </w:pPr>
    </w:p>
    <w:p w14:paraId="39330F1E">
      <w:pPr>
        <w:pStyle w:val="3"/>
        <w:ind w:left="0" w:right="7980"/>
        <w:jc w:val="right"/>
      </w:pPr>
      <w:r>
        <w:rPr>
          <w:color w:val="BF0000"/>
        </w:rPr>
        <w:t>Course Details</w:t>
      </w:r>
    </w:p>
    <w:p w14:paraId="121573FB">
      <w:pPr>
        <w:pStyle w:val="6"/>
        <w:rPr>
          <w:rFonts w:ascii="Arial"/>
          <w:b/>
          <w:sz w:val="11"/>
        </w:rPr>
      </w:pPr>
    </w:p>
    <w:tbl>
      <w:tblPr>
        <w:tblStyle w:val="5"/>
        <w:tblW w:w="0" w:type="auto"/>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1459"/>
        <w:gridCol w:w="3542"/>
        <w:gridCol w:w="2265"/>
        <w:gridCol w:w="1703"/>
      </w:tblGrid>
      <w:tr w14:paraId="5758E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0" w:hRule="atLeast"/>
        </w:trPr>
        <w:tc>
          <w:tcPr>
            <w:tcW w:w="638" w:type="dxa"/>
          </w:tcPr>
          <w:p w14:paraId="484585DA">
            <w:pPr>
              <w:pStyle w:val="11"/>
              <w:spacing w:before="0" w:line="243" w:lineRule="exact"/>
              <w:ind w:left="239"/>
              <w:rPr>
                <w:rFonts w:ascii="Arial"/>
                <w:b/>
              </w:rPr>
            </w:pPr>
            <w:r>
              <w:rPr>
                <w:rFonts w:ascii="Arial"/>
                <w:b/>
              </w:rPr>
              <w:t>Sl.</w:t>
            </w:r>
          </w:p>
          <w:p w14:paraId="2521DD51">
            <w:pPr>
              <w:pStyle w:val="11"/>
              <w:spacing w:before="1"/>
              <w:ind w:left="196"/>
              <w:rPr>
                <w:rFonts w:ascii="Arial"/>
                <w:b/>
              </w:rPr>
            </w:pPr>
            <w:r>
              <w:rPr>
                <w:rFonts w:ascii="Arial"/>
                <w:b/>
              </w:rPr>
              <w:t>No.</w:t>
            </w:r>
          </w:p>
        </w:tc>
        <w:tc>
          <w:tcPr>
            <w:tcW w:w="1459" w:type="dxa"/>
          </w:tcPr>
          <w:p w14:paraId="5BFD7D63">
            <w:pPr>
              <w:pStyle w:val="11"/>
              <w:spacing w:before="0" w:line="243" w:lineRule="exact"/>
              <w:ind w:left="110"/>
              <w:rPr>
                <w:rFonts w:ascii="Arial"/>
                <w:b/>
              </w:rPr>
            </w:pPr>
            <w:r>
              <w:rPr>
                <w:rFonts w:ascii="Arial"/>
                <w:b/>
              </w:rPr>
              <w:t>Title</w:t>
            </w:r>
          </w:p>
        </w:tc>
        <w:tc>
          <w:tcPr>
            <w:tcW w:w="3542" w:type="dxa"/>
          </w:tcPr>
          <w:p w14:paraId="560C45BA">
            <w:pPr>
              <w:pStyle w:val="11"/>
              <w:spacing w:before="0" w:line="243" w:lineRule="exact"/>
              <w:ind w:left="106"/>
              <w:rPr>
                <w:rFonts w:ascii="Arial"/>
                <w:b/>
              </w:rPr>
            </w:pPr>
            <w:r>
              <w:rPr>
                <w:rFonts w:ascii="Arial"/>
                <w:b/>
              </w:rPr>
              <w:t>Coursedetails</w:t>
            </w:r>
          </w:p>
        </w:tc>
        <w:tc>
          <w:tcPr>
            <w:tcW w:w="2265" w:type="dxa"/>
          </w:tcPr>
          <w:p w14:paraId="60F196AB">
            <w:pPr>
              <w:pStyle w:val="11"/>
              <w:spacing w:before="0" w:line="243" w:lineRule="exact"/>
              <w:ind w:left="106"/>
              <w:rPr>
                <w:rFonts w:ascii="Arial"/>
                <w:b/>
              </w:rPr>
            </w:pPr>
            <w:r>
              <w:rPr>
                <w:rFonts w:ascii="Arial"/>
                <w:b/>
              </w:rPr>
              <w:t>Duration</w:t>
            </w:r>
          </w:p>
        </w:tc>
        <w:tc>
          <w:tcPr>
            <w:tcW w:w="1703" w:type="dxa"/>
          </w:tcPr>
          <w:p w14:paraId="6D75118D">
            <w:pPr>
              <w:pStyle w:val="11"/>
              <w:spacing w:before="0" w:line="243" w:lineRule="exact"/>
              <w:ind w:left="361"/>
              <w:rPr>
                <w:rFonts w:ascii="Arial"/>
                <w:b/>
              </w:rPr>
            </w:pPr>
            <w:r>
              <w:rPr>
                <w:rFonts w:ascii="Arial"/>
                <w:b/>
              </w:rPr>
              <w:t>Eligibility</w:t>
            </w:r>
          </w:p>
        </w:tc>
      </w:tr>
      <w:tr w14:paraId="7DAD0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638" w:type="dxa"/>
            <w:tcBorders>
              <w:bottom w:val="nil"/>
            </w:tcBorders>
          </w:tcPr>
          <w:p w14:paraId="7457D623">
            <w:pPr>
              <w:pStyle w:val="11"/>
              <w:spacing w:before="0"/>
              <w:ind w:left="110"/>
              <w:rPr>
                <w:rFonts w:ascii="Arial MT"/>
              </w:rPr>
            </w:pPr>
            <w:r>
              <w:rPr>
                <w:rFonts w:ascii="Arial MT"/>
              </w:rPr>
              <w:t>1.</w:t>
            </w:r>
          </w:p>
        </w:tc>
        <w:tc>
          <w:tcPr>
            <w:tcW w:w="1459" w:type="dxa"/>
            <w:tcBorders>
              <w:bottom w:val="nil"/>
            </w:tcBorders>
          </w:tcPr>
          <w:p w14:paraId="1E6C5FAF">
            <w:pPr>
              <w:pStyle w:val="11"/>
              <w:spacing w:before="0"/>
              <w:ind w:left="129" w:right="99"/>
              <w:rPr>
                <w:rFonts w:ascii="Arial MT"/>
                <w:sz w:val="24"/>
              </w:rPr>
            </w:pPr>
            <w:r>
              <w:rPr>
                <w:rFonts w:ascii="Arial MT"/>
                <w:sz w:val="24"/>
              </w:rPr>
              <w:t>Ceramic white- wares processing</w:t>
            </w:r>
          </w:p>
        </w:tc>
        <w:tc>
          <w:tcPr>
            <w:tcW w:w="3542" w:type="dxa"/>
            <w:tcBorders>
              <w:bottom w:val="nil"/>
            </w:tcBorders>
          </w:tcPr>
          <w:p w14:paraId="3BFAA2C0">
            <w:pPr>
              <w:pStyle w:val="11"/>
              <w:spacing w:before="0" w:line="290" w:lineRule="exact"/>
              <w:ind w:left="106"/>
              <w:rPr>
                <w:rFonts w:ascii="Arial MT" w:hAnsi="Arial MT"/>
                <w:sz w:val="24"/>
              </w:rPr>
            </w:pPr>
            <w:r>
              <w:rPr>
                <w:rFonts w:ascii="Calibri" w:hAnsi="Calibri"/>
                <w:sz w:val="24"/>
              </w:rPr>
              <w:t>⁻</w:t>
            </w:r>
            <w:r>
              <w:rPr>
                <w:rFonts w:ascii="Arial MT" w:hAnsi="Arial MT"/>
                <w:sz w:val="24"/>
              </w:rPr>
              <w:t>Jigger-Jolley</w:t>
            </w:r>
          </w:p>
          <w:p w14:paraId="0A05E390">
            <w:pPr>
              <w:pStyle w:val="11"/>
              <w:spacing w:before="57"/>
              <w:ind w:left="106"/>
              <w:rPr>
                <w:rFonts w:ascii="Arial MT" w:hAnsi="Arial MT"/>
                <w:sz w:val="24"/>
              </w:rPr>
            </w:pPr>
            <w:r>
              <w:rPr>
                <w:rFonts w:ascii="Calibri" w:hAnsi="Calibri"/>
                <w:sz w:val="24"/>
              </w:rPr>
              <w:t>⁻</w:t>
            </w:r>
            <w:r>
              <w:rPr>
                <w:rFonts w:ascii="Arial MT" w:hAnsi="Arial MT"/>
                <w:sz w:val="24"/>
              </w:rPr>
              <w:t>Mould making,</w:t>
            </w:r>
          </w:p>
          <w:p w14:paraId="1C667052">
            <w:pPr>
              <w:pStyle w:val="11"/>
              <w:spacing w:before="62"/>
              <w:ind w:left="106"/>
              <w:rPr>
                <w:rFonts w:ascii="Arial MT" w:hAnsi="Arial MT"/>
                <w:sz w:val="24"/>
              </w:rPr>
            </w:pPr>
            <w:r>
              <w:rPr>
                <w:rFonts w:ascii="Calibri" w:hAnsi="Calibri"/>
                <w:sz w:val="24"/>
              </w:rPr>
              <w:t>⁻</w:t>
            </w:r>
            <w:r>
              <w:rPr>
                <w:rFonts w:ascii="Arial MT" w:hAnsi="Arial MT"/>
                <w:sz w:val="24"/>
              </w:rPr>
              <w:t>Slip casting &amp;</w:t>
            </w:r>
          </w:p>
        </w:tc>
        <w:tc>
          <w:tcPr>
            <w:tcW w:w="2265" w:type="dxa"/>
            <w:tcBorders>
              <w:bottom w:val="nil"/>
            </w:tcBorders>
          </w:tcPr>
          <w:p w14:paraId="33AE7D46">
            <w:pPr>
              <w:pStyle w:val="11"/>
              <w:spacing w:before="0"/>
              <w:ind w:left="106"/>
              <w:rPr>
                <w:rFonts w:ascii="Arial MT"/>
                <w:sz w:val="24"/>
              </w:rPr>
            </w:pPr>
            <w:r>
              <w:rPr>
                <w:rFonts w:hint="default" w:ascii="Arial MT"/>
                <w:sz w:val="24"/>
                <w:lang w:val="en-IN"/>
              </w:rPr>
              <w:t>5</w:t>
            </w:r>
            <w:r>
              <w:rPr>
                <w:rFonts w:ascii="Arial MT"/>
                <w:sz w:val="24"/>
              </w:rPr>
              <w:t xml:space="preserve"> Days</w:t>
            </w:r>
          </w:p>
          <w:p w14:paraId="03D3E0FC">
            <w:pPr>
              <w:pStyle w:val="11"/>
              <w:spacing w:before="74" w:line="275" w:lineRule="exact"/>
              <w:ind w:left="106" w:right="-15"/>
              <w:rPr>
                <w:rFonts w:ascii="Arial MT"/>
                <w:sz w:val="24"/>
              </w:rPr>
            </w:pPr>
            <w:r>
              <w:rPr>
                <w:rFonts w:ascii="Arial MT"/>
                <w:sz w:val="24"/>
              </w:rPr>
              <w:t xml:space="preserve">(July </w:t>
            </w:r>
            <w:r>
              <w:rPr>
                <w:rFonts w:hint="default" w:ascii="Arial MT"/>
                <w:sz w:val="24"/>
                <w:lang w:val="en-IN"/>
              </w:rPr>
              <w:t>22</w:t>
            </w:r>
            <w:r>
              <w:rPr>
                <w:rFonts w:ascii="Arial MT"/>
                <w:sz w:val="24"/>
                <w:vertAlign w:val="superscript"/>
              </w:rPr>
              <w:t>th</w:t>
            </w:r>
            <w:r>
              <w:rPr>
                <w:rFonts w:hint="default" w:ascii="Arial MT"/>
                <w:sz w:val="24"/>
                <w:vertAlign w:val="superscript"/>
                <w:lang w:val="en-US"/>
              </w:rPr>
              <w:t xml:space="preserve"> </w:t>
            </w:r>
            <w:r>
              <w:rPr>
                <w:rFonts w:hint="default" w:ascii="Arial MT"/>
                <w:sz w:val="24"/>
                <w:vertAlign w:val="baseline"/>
                <w:lang w:val="en-US"/>
              </w:rPr>
              <w:t>-</w:t>
            </w:r>
            <w:r>
              <w:rPr>
                <w:rFonts w:ascii="Arial MT"/>
                <w:sz w:val="24"/>
              </w:rPr>
              <w:t xml:space="preserve"> </w:t>
            </w:r>
            <w:r>
              <w:rPr>
                <w:rFonts w:hint="default" w:ascii="Arial MT"/>
                <w:sz w:val="24"/>
                <w:lang w:val="en-IN"/>
              </w:rPr>
              <w:t>26</w:t>
            </w:r>
            <w:r>
              <w:rPr>
                <w:rFonts w:ascii="Arial MT"/>
                <w:sz w:val="24"/>
                <w:vertAlign w:val="superscript"/>
              </w:rPr>
              <w:t>th</w:t>
            </w:r>
            <w:r>
              <w:rPr>
                <w:rFonts w:ascii="Arial MT"/>
                <w:sz w:val="24"/>
              </w:rPr>
              <w:t xml:space="preserve"> 2024)</w:t>
            </w:r>
          </w:p>
        </w:tc>
        <w:tc>
          <w:tcPr>
            <w:tcW w:w="1703" w:type="dxa"/>
            <w:tcBorders>
              <w:bottom w:val="nil"/>
            </w:tcBorders>
          </w:tcPr>
          <w:p w14:paraId="70EBDCCD">
            <w:pPr>
              <w:pStyle w:val="11"/>
              <w:spacing w:before="2" w:line="237" w:lineRule="auto"/>
              <w:ind w:left="347" w:right="207" w:hanging="216"/>
              <w:rPr>
                <w:rFonts w:ascii="Arial MT"/>
                <w:sz w:val="24"/>
              </w:rPr>
            </w:pPr>
            <w:r>
              <w:rPr>
                <w:rFonts w:ascii="Arial MT"/>
                <w:sz w:val="24"/>
              </w:rPr>
              <w:t>Artisans and students</w:t>
            </w:r>
          </w:p>
        </w:tc>
      </w:tr>
      <w:tr w14:paraId="191D4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38" w:type="dxa"/>
            <w:tcBorders>
              <w:top w:val="nil"/>
              <w:bottom w:val="nil"/>
            </w:tcBorders>
          </w:tcPr>
          <w:p w14:paraId="3B8854EC">
            <w:pPr>
              <w:pStyle w:val="11"/>
              <w:spacing w:before="0"/>
            </w:pPr>
          </w:p>
        </w:tc>
        <w:tc>
          <w:tcPr>
            <w:tcW w:w="1459" w:type="dxa"/>
            <w:tcBorders>
              <w:top w:val="nil"/>
              <w:bottom w:val="nil"/>
            </w:tcBorders>
          </w:tcPr>
          <w:p w14:paraId="0C20B680">
            <w:pPr>
              <w:pStyle w:val="11"/>
              <w:spacing w:before="0"/>
            </w:pPr>
          </w:p>
        </w:tc>
        <w:tc>
          <w:tcPr>
            <w:tcW w:w="3542" w:type="dxa"/>
            <w:tcBorders>
              <w:top w:val="nil"/>
              <w:bottom w:val="nil"/>
            </w:tcBorders>
          </w:tcPr>
          <w:p w14:paraId="1F7378A7">
            <w:pPr>
              <w:pStyle w:val="11"/>
              <w:spacing w:before="27"/>
              <w:ind w:left="106"/>
              <w:rPr>
                <w:rFonts w:ascii="Arial MT" w:hAnsi="Arial MT"/>
                <w:sz w:val="24"/>
              </w:rPr>
            </w:pPr>
            <w:r>
              <w:rPr>
                <w:rFonts w:ascii="Calibri" w:hAnsi="Calibri"/>
                <w:sz w:val="24"/>
              </w:rPr>
              <w:t>⁻</w:t>
            </w:r>
            <w:r>
              <w:rPr>
                <w:rFonts w:ascii="Arial MT" w:hAnsi="Arial MT"/>
                <w:sz w:val="24"/>
              </w:rPr>
              <w:t>Glaze application</w:t>
            </w:r>
          </w:p>
        </w:tc>
        <w:tc>
          <w:tcPr>
            <w:tcW w:w="2265" w:type="dxa"/>
            <w:tcBorders>
              <w:top w:val="nil"/>
              <w:bottom w:val="nil"/>
            </w:tcBorders>
          </w:tcPr>
          <w:p w14:paraId="6F83489C">
            <w:pPr>
              <w:pStyle w:val="11"/>
              <w:spacing w:before="0"/>
            </w:pPr>
          </w:p>
        </w:tc>
        <w:tc>
          <w:tcPr>
            <w:tcW w:w="1703" w:type="dxa"/>
            <w:tcBorders>
              <w:top w:val="nil"/>
              <w:bottom w:val="nil"/>
            </w:tcBorders>
          </w:tcPr>
          <w:p w14:paraId="56515362">
            <w:pPr>
              <w:pStyle w:val="11"/>
              <w:spacing w:before="0"/>
            </w:pPr>
          </w:p>
        </w:tc>
      </w:tr>
      <w:tr w14:paraId="721CB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38" w:type="dxa"/>
            <w:tcBorders>
              <w:top w:val="nil"/>
            </w:tcBorders>
          </w:tcPr>
          <w:p w14:paraId="1AEFDABE">
            <w:pPr>
              <w:pStyle w:val="11"/>
              <w:spacing w:before="0"/>
            </w:pPr>
          </w:p>
        </w:tc>
        <w:tc>
          <w:tcPr>
            <w:tcW w:w="1459" w:type="dxa"/>
            <w:tcBorders>
              <w:top w:val="nil"/>
            </w:tcBorders>
          </w:tcPr>
          <w:p w14:paraId="1D91DC67">
            <w:pPr>
              <w:pStyle w:val="11"/>
              <w:spacing w:before="0"/>
            </w:pPr>
          </w:p>
        </w:tc>
        <w:tc>
          <w:tcPr>
            <w:tcW w:w="3542" w:type="dxa"/>
            <w:tcBorders>
              <w:top w:val="nil"/>
            </w:tcBorders>
          </w:tcPr>
          <w:p w14:paraId="2D120E0E">
            <w:pPr>
              <w:pStyle w:val="11"/>
              <w:spacing w:before="27"/>
              <w:ind w:left="106"/>
              <w:rPr>
                <w:rFonts w:ascii="Arial MT" w:hAnsi="Arial MT"/>
                <w:sz w:val="24"/>
              </w:rPr>
            </w:pPr>
            <w:r>
              <w:rPr>
                <w:rFonts w:ascii="Calibri" w:hAnsi="Calibri"/>
                <w:sz w:val="24"/>
              </w:rPr>
              <w:t>⁻</w:t>
            </w:r>
            <w:r>
              <w:rPr>
                <w:rFonts w:ascii="Arial MT" w:hAnsi="Arial MT"/>
                <w:sz w:val="24"/>
              </w:rPr>
              <w:t>Firing</w:t>
            </w:r>
          </w:p>
        </w:tc>
        <w:tc>
          <w:tcPr>
            <w:tcW w:w="2265" w:type="dxa"/>
            <w:tcBorders>
              <w:top w:val="nil"/>
            </w:tcBorders>
          </w:tcPr>
          <w:p w14:paraId="05A374F1">
            <w:pPr>
              <w:pStyle w:val="11"/>
              <w:spacing w:before="0"/>
            </w:pPr>
          </w:p>
        </w:tc>
        <w:tc>
          <w:tcPr>
            <w:tcW w:w="1703" w:type="dxa"/>
            <w:tcBorders>
              <w:top w:val="nil"/>
            </w:tcBorders>
          </w:tcPr>
          <w:p w14:paraId="1434C2A8">
            <w:pPr>
              <w:pStyle w:val="11"/>
              <w:spacing w:before="0"/>
            </w:pPr>
          </w:p>
        </w:tc>
      </w:tr>
    </w:tbl>
    <w:p w14:paraId="6F0E06B1">
      <w:pPr>
        <w:pStyle w:val="6"/>
        <w:spacing w:before="10"/>
        <w:rPr>
          <w:rFonts w:ascii="Arial"/>
          <w:b/>
          <w:sz w:val="25"/>
        </w:rPr>
      </w:pPr>
      <w:r>
        <w:rPr>
          <w:rFonts w:ascii="Arial"/>
          <w:b/>
          <w:sz w:val="25"/>
        </w:rPr>
        <w:t xml:space="preserve"> </w:t>
      </w:r>
    </w:p>
    <w:p w14:paraId="203D918B">
      <w:pPr>
        <w:ind w:right="8035"/>
        <w:jc w:val="center"/>
        <w:rPr>
          <w:rFonts w:ascii="Arial"/>
          <w:b/>
          <w:sz w:val="24"/>
        </w:rPr>
      </w:pPr>
      <w:r>
        <w:rPr>
          <w:rFonts w:ascii="Arial"/>
          <w:b/>
          <w:color w:val="BF0000"/>
          <w:sz w:val="24"/>
        </w:rPr>
        <w:t xml:space="preserve">      Program Venue</w:t>
      </w:r>
    </w:p>
    <w:p w14:paraId="3ECF4F17">
      <w:pPr>
        <w:spacing w:before="122"/>
        <w:ind w:left="495"/>
        <w:rPr>
          <w:rFonts w:ascii="Arial"/>
          <w:b/>
        </w:rPr>
      </w:pPr>
      <w:r>
        <w:rPr>
          <w:rFonts w:ascii="Arial"/>
          <w:b/>
        </w:rPr>
        <w:t>CSIR-CGCRI, Khurja Centre</w:t>
      </w:r>
    </w:p>
    <w:p w14:paraId="44433BBE">
      <w:pPr>
        <w:spacing w:before="64"/>
        <w:ind w:left="495"/>
      </w:pPr>
      <w:r>
        <w:t>G.T. Road, Khurja</w:t>
      </w:r>
    </w:p>
    <w:p w14:paraId="0F74A6C5">
      <w:pPr>
        <w:spacing w:before="58"/>
        <w:ind w:left="495"/>
        <w:rPr>
          <w:sz w:val="19"/>
        </w:rPr>
      </w:pPr>
      <w:r>
        <w:rPr>
          <w:color w:val="1F2123"/>
          <w:sz w:val="19"/>
        </w:rPr>
        <w:t>Uttar Pradesh 203131</w:t>
      </w:r>
    </w:p>
    <w:p w14:paraId="089081F1">
      <w:pPr>
        <w:pStyle w:val="6"/>
        <w:spacing w:before="1"/>
        <w:rPr>
          <w:sz w:val="21"/>
        </w:rPr>
      </w:pPr>
    </w:p>
    <w:p w14:paraId="2A66CF5B">
      <w:pPr>
        <w:spacing w:before="1" w:line="276" w:lineRule="auto"/>
        <w:ind w:left="495" w:right="394"/>
        <w:rPr>
          <w:sz w:val="20"/>
        </w:rPr>
      </w:pPr>
      <w:r>
        <w:rPr>
          <w:sz w:val="20"/>
        </w:rPr>
        <w:t>Kindly note that limited seats are available forth is Non-Fee Course and the registration for the program will be on a first come first serve basis. Required application format is enclosed.</w:t>
      </w:r>
    </w:p>
    <w:p w14:paraId="792ABE97">
      <w:pPr>
        <w:pStyle w:val="6"/>
        <w:rPr>
          <w:sz w:val="22"/>
        </w:rPr>
      </w:pPr>
    </w:p>
    <w:p w14:paraId="5940F559">
      <w:pPr>
        <w:pStyle w:val="6"/>
        <w:rPr>
          <w:sz w:val="22"/>
        </w:rPr>
      </w:pPr>
    </w:p>
    <w:p w14:paraId="32BA52A5">
      <w:pPr>
        <w:pStyle w:val="6"/>
        <w:rPr>
          <w:sz w:val="22"/>
        </w:rPr>
      </w:pPr>
    </w:p>
    <w:p w14:paraId="5EF9D0C3">
      <w:pPr>
        <w:pStyle w:val="6"/>
        <w:rPr>
          <w:sz w:val="22"/>
        </w:rPr>
      </w:pPr>
    </w:p>
    <w:p w14:paraId="7CE24FCF">
      <w:pPr>
        <w:pStyle w:val="6"/>
        <w:rPr>
          <w:sz w:val="22"/>
        </w:rPr>
      </w:pPr>
    </w:p>
    <w:p w14:paraId="322D3836">
      <w:pPr>
        <w:pStyle w:val="6"/>
        <w:spacing w:before="3"/>
        <w:rPr>
          <w:sz w:val="20"/>
        </w:rPr>
      </w:pPr>
    </w:p>
    <w:p w14:paraId="640E00B7">
      <w:pPr>
        <w:ind w:left="495"/>
        <w:rPr>
          <w:rFonts w:ascii="Arial"/>
          <w:b/>
          <w:i/>
          <w:sz w:val="24"/>
        </w:rPr>
      </w:pPr>
      <w:r>
        <w:rPr>
          <w:rFonts w:ascii="Arial"/>
          <w:b/>
          <w:i/>
          <w:color w:val="BF0000"/>
          <w:sz w:val="24"/>
        </w:rPr>
        <w:t>For further details, you may contact the following person</w:t>
      </w:r>
    </w:p>
    <w:p w14:paraId="481B360E">
      <w:pPr>
        <w:pStyle w:val="6"/>
        <w:spacing w:before="11"/>
        <w:rPr>
          <w:rFonts w:ascii="Arial"/>
          <w:b/>
          <w:i/>
          <w:sz w:val="25"/>
        </w:rPr>
      </w:pPr>
      <w:r>
        <w:pict>
          <v:shape id="_x0000_s1026" o:spid="_x0000_s1026" o:spt="202" type="#_x0000_t202" style="position:absolute;left:0pt;margin-left:66.5pt;margin-top:17.1pt;height:94.35pt;width:463.45pt;mso-position-horizontal-relative:page;mso-wrap-distance-bottom:0pt;mso-wrap-distance-top:0pt;z-index:-251657216;mso-width-relative:page;mso-height-relative:page;" filled="f" coordsize="21600,21600">
            <v:path/>
            <v:fill on="f" focussize="0,0"/>
            <v:stroke weight="0.48pt" joinstyle="miter"/>
            <v:imagedata o:title=""/>
            <o:lock v:ext="edit"/>
            <v:textbox inset="0mm,0mm,0mm,0mm">
              <w:txbxContent>
                <w:p w14:paraId="222A6DF8">
                  <w:pPr>
                    <w:spacing w:line="262" w:lineRule="exact"/>
                    <w:ind w:left="1764" w:right="1767"/>
                    <w:jc w:val="center"/>
                    <w:rPr>
                      <w:rFonts w:ascii="Arial"/>
                      <w:b/>
                      <w:sz w:val="24"/>
                    </w:rPr>
                  </w:pPr>
                  <w:r>
                    <w:rPr>
                      <w:rFonts w:ascii="Arial"/>
                      <w:b/>
                      <w:sz w:val="24"/>
                    </w:rPr>
                    <w:t>Dr. H. S. Tripathi</w:t>
                  </w:r>
                </w:p>
                <w:p w14:paraId="7EC98CED">
                  <w:pPr>
                    <w:pStyle w:val="6"/>
                    <w:spacing w:before="65"/>
                    <w:ind w:left="1766" w:right="1767"/>
                    <w:jc w:val="center"/>
                  </w:pPr>
                  <w:r>
                    <w:t>Chief Scientist &amp; Scientist-in-Charge</w:t>
                  </w:r>
                </w:p>
                <w:p w14:paraId="6A368C16">
                  <w:pPr>
                    <w:spacing w:before="59"/>
                    <w:ind w:left="1769" w:right="1767"/>
                    <w:jc w:val="center"/>
                    <w:rPr>
                      <w:rFonts w:ascii="Arial"/>
                      <w:b/>
                    </w:rPr>
                  </w:pPr>
                  <w:r>
                    <w:rPr>
                      <w:rFonts w:ascii="Arial"/>
                      <w:b/>
                    </w:rPr>
                    <w:t>CSIR-CGCRI, Khurja Centre</w:t>
                  </w:r>
                </w:p>
                <w:p w14:paraId="34E36B44">
                  <w:pPr>
                    <w:spacing w:before="59"/>
                    <w:ind w:left="2966"/>
                    <w:rPr>
                      <w:rFonts w:ascii="Arial" w:hAnsi="Arial"/>
                      <w:b/>
                    </w:rPr>
                  </w:pPr>
                  <w:r>
                    <w:rPr>
                      <w:rFonts w:ascii="Arial" w:hAnsi="Arial"/>
                      <w:b/>
                    </w:rPr>
                    <w:t>G.T. Road, Khurja–203131, U.P</w:t>
                  </w:r>
                </w:p>
                <w:p w14:paraId="3CBEE7B1">
                  <w:pPr>
                    <w:pStyle w:val="6"/>
                    <w:spacing w:before="60"/>
                    <w:ind w:left="1770" w:right="1767"/>
                    <w:jc w:val="center"/>
                  </w:pPr>
                  <w:r>
                    <w:t xml:space="preserve">Email: </w:t>
                  </w:r>
                  <w:r>
                    <w:fldChar w:fldCharType="begin"/>
                  </w:r>
                  <w:r>
                    <w:instrText xml:space="preserve"> HYPERLINK "mailto:siccgcrikc@cgcri.res.in" \h </w:instrText>
                  </w:r>
                  <w:r>
                    <w:fldChar w:fldCharType="separate"/>
                  </w:r>
                  <w:r>
                    <w:rPr>
                      <w:color w:val="0000FF"/>
                      <w:u w:val="single" w:color="0000FF"/>
                    </w:rPr>
                    <w:t>siccgcrikc@cgcri.res.in</w:t>
                  </w:r>
                  <w:r>
                    <w:t>,</w:t>
                  </w:r>
                  <w:r>
                    <w:fldChar w:fldCharType="end"/>
                  </w:r>
                  <w:r>
                    <w:fldChar w:fldCharType="begin"/>
                  </w:r>
                  <w:r>
                    <w:instrText xml:space="preserve"> HYPERLINK "mailto:hstripathi@cgcri.res.in" \h </w:instrText>
                  </w:r>
                  <w:r>
                    <w:fldChar w:fldCharType="separate"/>
                  </w:r>
                  <w:r>
                    <w:rPr>
                      <w:color w:val="0000FF"/>
                      <w:u w:val="single" w:color="0000FF"/>
                    </w:rPr>
                    <w:t>hstripathi@cgcri.res.in</w:t>
                  </w:r>
                  <w:r>
                    <w:rPr>
                      <w:color w:val="0000FF"/>
                      <w:u w:val="single" w:color="0000FF"/>
                    </w:rPr>
                    <w:fldChar w:fldCharType="end"/>
                  </w:r>
                </w:p>
              </w:txbxContent>
            </v:textbox>
            <w10:wrap type="topAndBottom"/>
          </v:shape>
        </w:pict>
      </w:r>
    </w:p>
    <w:p w14:paraId="10F0671C">
      <w:pPr>
        <w:rPr>
          <w:rFonts w:ascii="Arial"/>
          <w:sz w:val="25"/>
        </w:rPr>
        <w:sectPr>
          <w:pgSz w:w="11910" w:h="16840"/>
          <w:pgMar w:top="2700" w:right="800" w:bottom="1260" w:left="800" w:header="336" w:footer="1070" w:gutter="0"/>
          <w:cols w:space="720" w:num="1"/>
        </w:sectPr>
      </w:pPr>
    </w:p>
    <w:p w14:paraId="250EEE80">
      <w:pPr>
        <w:pStyle w:val="6"/>
        <w:spacing w:before="10"/>
        <w:rPr>
          <w:rFonts w:ascii="Arial"/>
          <w:b/>
          <w:i/>
          <w:sz w:val="16"/>
        </w:rPr>
      </w:pPr>
    </w:p>
    <w:p w14:paraId="7D29F210">
      <w:pPr>
        <w:pStyle w:val="2"/>
        <w:ind w:left="1516"/>
        <w:rPr>
          <w:color w:val="auto"/>
        </w:rPr>
      </w:pPr>
      <w:r>
        <w:rPr>
          <w:color w:val="auto"/>
        </w:rPr>
        <w:t>Integrated Skill Initiative - Phase II 2020-2025</w:t>
      </w:r>
    </w:p>
    <w:p w14:paraId="4459F361">
      <w:pPr>
        <w:pStyle w:val="6"/>
        <w:spacing w:before="4"/>
        <w:rPr>
          <w:rFonts w:ascii="Times New Roman"/>
          <w:b/>
          <w:color w:val="auto"/>
          <w:sz w:val="28"/>
        </w:rPr>
      </w:pPr>
    </w:p>
    <w:p w14:paraId="116F5794">
      <w:pPr>
        <w:ind w:left="1517" w:right="1497"/>
        <w:jc w:val="center"/>
        <w:rPr>
          <w:rFonts w:ascii="Times New Roman"/>
          <w:b/>
          <w:color w:val="auto"/>
          <w:sz w:val="28"/>
        </w:rPr>
      </w:pPr>
      <w:r>
        <w:rPr>
          <w:rFonts w:ascii="Times New Roman"/>
          <w:b/>
          <w:color w:val="auto"/>
          <w:sz w:val="28"/>
        </w:rPr>
        <w:t>(APPLICATION FORM)</w:t>
      </w:r>
    </w:p>
    <w:p w14:paraId="141EC13A">
      <w:pPr>
        <w:pStyle w:val="2"/>
        <w:spacing w:before="19"/>
        <w:ind w:left="1518"/>
      </w:pPr>
      <w:r>
        <w:rPr>
          <w:color w:val="001F60"/>
        </w:rPr>
        <w:t>SKILL DEVELOPMENT PROGRAMME ON “</w:t>
      </w:r>
      <w:r>
        <w:t>CERAMIC WHITE WARES PROCESSING”</w:t>
      </w:r>
    </w:p>
    <w:p w14:paraId="197FCAFD">
      <w:pPr>
        <w:pStyle w:val="3"/>
        <w:spacing w:before="16"/>
        <w:ind w:left="1518" w:right="1177"/>
      </w:pPr>
      <w:r>
        <w:t xml:space="preserve">                           </w:t>
      </w:r>
      <w:r>
        <w:rPr>
          <w:rFonts w:hint="default"/>
          <w:lang w:val="en-US"/>
        </w:rPr>
        <w:t xml:space="preserve">          </w:t>
      </w:r>
      <w:bookmarkStart w:id="0" w:name="_GoBack"/>
      <w:bookmarkEnd w:id="0"/>
      <w:r>
        <w:t xml:space="preserve">  </w:t>
      </w:r>
      <w:r>
        <w:rPr>
          <w:rFonts w:hint="default"/>
          <w:lang w:val="en-IN"/>
        </w:rPr>
        <w:t>22</w:t>
      </w:r>
      <w:r>
        <w:rPr>
          <w:vertAlign w:val="superscript"/>
        </w:rPr>
        <w:t>th</w:t>
      </w:r>
      <w:r>
        <w:rPr>
          <w:rFonts w:hint="default"/>
          <w:vertAlign w:val="superscript"/>
          <w:lang w:val="en-US"/>
        </w:rPr>
        <w:t xml:space="preserve"> </w:t>
      </w:r>
      <w:r>
        <w:rPr>
          <w:rFonts w:hint="default"/>
          <w:vertAlign w:val="baseline"/>
          <w:lang w:val="en-US"/>
        </w:rPr>
        <w:t>-</w:t>
      </w:r>
      <w:r>
        <w:t xml:space="preserve"> </w:t>
      </w:r>
      <w:r>
        <w:rPr>
          <w:rFonts w:hint="default"/>
          <w:lang w:val="en-IN"/>
        </w:rPr>
        <w:t>26</w:t>
      </w:r>
      <w:r>
        <w:rPr>
          <w:vertAlign w:val="superscript"/>
        </w:rPr>
        <w:t>th</w:t>
      </w:r>
      <w:r>
        <w:t xml:space="preserve"> July 2024</w:t>
      </w:r>
    </w:p>
    <w:p w14:paraId="051BEF65">
      <w:pPr>
        <w:pStyle w:val="6"/>
        <w:rPr>
          <w:rFonts w:ascii="Arial"/>
          <w:b/>
          <w:sz w:val="20"/>
        </w:rPr>
      </w:pPr>
    </w:p>
    <w:p w14:paraId="21CEF4B7">
      <w:pPr>
        <w:pStyle w:val="6"/>
        <w:spacing w:before="7"/>
        <w:rPr>
          <w:rFonts w:ascii="Arial"/>
          <w:b/>
          <w:sz w:val="10"/>
        </w:rPr>
      </w:pPr>
    </w:p>
    <w:tbl>
      <w:tblPr>
        <w:tblStyle w:val="5"/>
        <w:tblW w:w="0" w:type="auto"/>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6"/>
        <w:gridCol w:w="3403"/>
        <w:gridCol w:w="5702"/>
      </w:tblGrid>
      <w:tr w14:paraId="09759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926" w:type="dxa"/>
          </w:tcPr>
          <w:p w14:paraId="7F287202">
            <w:pPr>
              <w:pStyle w:val="11"/>
              <w:spacing w:line="257" w:lineRule="exact"/>
              <w:ind w:left="41" w:right="108"/>
              <w:jc w:val="center"/>
              <w:rPr>
                <w:b/>
                <w:sz w:val="24"/>
              </w:rPr>
            </w:pPr>
            <w:r>
              <w:rPr>
                <w:b/>
                <w:sz w:val="24"/>
              </w:rPr>
              <w:t>Sr. No.</w:t>
            </w:r>
          </w:p>
        </w:tc>
        <w:tc>
          <w:tcPr>
            <w:tcW w:w="3403" w:type="dxa"/>
          </w:tcPr>
          <w:p w14:paraId="04506669">
            <w:pPr>
              <w:pStyle w:val="11"/>
              <w:spacing w:line="257" w:lineRule="exact"/>
              <w:ind w:left="57"/>
              <w:rPr>
                <w:b/>
                <w:sz w:val="24"/>
              </w:rPr>
            </w:pPr>
            <w:r>
              <w:rPr>
                <w:b/>
                <w:sz w:val="24"/>
              </w:rPr>
              <w:t>Particulars</w:t>
            </w:r>
          </w:p>
        </w:tc>
        <w:tc>
          <w:tcPr>
            <w:tcW w:w="5702" w:type="dxa"/>
          </w:tcPr>
          <w:p w14:paraId="1994A9A4">
            <w:pPr>
              <w:pStyle w:val="11"/>
              <w:spacing w:line="257" w:lineRule="exact"/>
              <w:ind w:left="1819"/>
              <w:rPr>
                <w:b/>
                <w:sz w:val="24"/>
              </w:rPr>
            </w:pPr>
            <w:r>
              <w:rPr>
                <w:b/>
                <w:sz w:val="24"/>
              </w:rPr>
              <w:t>Candidates’ Details</w:t>
            </w:r>
          </w:p>
        </w:tc>
      </w:tr>
      <w:tr w14:paraId="31464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26" w:type="dxa"/>
          </w:tcPr>
          <w:p w14:paraId="217A7E4A">
            <w:pPr>
              <w:pStyle w:val="11"/>
              <w:ind w:left="2"/>
              <w:jc w:val="center"/>
              <w:rPr>
                <w:b/>
                <w:sz w:val="24"/>
              </w:rPr>
            </w:pPr>
            <w:r>
              <w:rPr>
                <w:b/>
                <w:w w:val="99"/>
                <w:sz w:val="24"/>
              </w:rPr>
              <w:t>I</w:t>
            </w:r>
          </w:p>
        </w:tc>
        <w:tc>
          <w:tcPr>
            <w:tcW w:w="3403" w:type="dxa"/>
          </w:tcPr>
          <w:p w14:paraId="03BE4F0E">
            <w:pPr>
              <w:pStyle w:val="11"/>
              <w:spacing w:before="102"/>
              <w:ind w:left="110"/>
              <w:rPr>
                <w:b/>
                <w:sz w:val="24"/>
              </w:rPr>
            </w:pPr>
            <w:r>
              <w:rPr>
                <w:b/>
                <w:sz w:val="24"/>
              </w:rPr>
              <w:t>Name of the Participant</w:t>
            </w:r>
          </w:p>
        </w:tc>
        <w:tc>
          <w:tcPr>
            <w:tcW w:w="5702" w:type="dxa"/>
          </w:tcPr>
          <w:p w14:paraId="644787AA">
            <w:pPr>
              <w:pStyle w:val="11"/>
              <w:spacing w:before="0"/>
              <w:rPr>
                <w:sz w:val="24"/>
              </w:rPr>
            </w:pPr>
          </w:p>
        </w:tc>
      </w:tr>
      <w:tr w14:paraId="26348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26" w:type="dxa"/>
          </w:tcPr>
          <w:p w14:paraId="3BB81856">
            <w:pPr>
              <w:pStyle w:val="11"/>
              <w:ind w:left="41" w:right="39"/>
              <w:jc w:val="center"/>
              <w:rPr>
                <w:b/>
                <w:sz w:val="24"/>
              </w:rPr>
            </w:pPr>
            <w:r>
              <w:rPr>
                <w:b/>
                <w:sz w:val="24"/>
              </w:rPr>
              <w:t>II</w:t>
            </w:r>
          </w:p>
        </w:tc>
        <w:tc>
          <w:tcPr>
            <w:tcW w:w="3403" w:type="dxa"/>
          </w:tcPr>
          <w:p w14:paraId="47409243">
            <w:pPr>
              <w:pStyle w:val="11"/>
              <w:ind w:left="110"/>
              <w:rPr>
                <w:b/>
                <w:sz w:val="24"/>
              </w:rPr>
            </w:pPr>
            <w:r>
              <w:rPr>
                <w:b/>
                <w:sz w:val="24"/>
              </w:rPr>
              <w:t>Father’s / Husband’s Name</w:t>
            </w:r>
          </w:p>
        </w:tc>
        <w:tc>
          <w:tcPr>
            <w:tcW w:w="5702" w:type="dxa"/>
          </w:tcPr>
          <w:p w14:paraId="2BC251C2">
            <w:pPr>
              <w:pStyle w:val="11"/>
              <w:spacing w:before="0"/>
              <w:rPr>
                <w:sz w:val="24"/>
              </w:rPr>
            </w:pPr>
          </w:p>
        </w:tc>
      </w:tr>
      <w:tr w14:paraId="7F42C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26" w:type="dxa"/>
          </w:tcPr>
          <w:p w14:paraId="5B4F5368">
            <w:pPr>
              <w:pStyle w:val="11"/>
              <w:ind w:left="41" w:right="39"/>
              <w:jc w:val="center"/>
              <w:rPr>
                <w:b/>
                <w:sz w:val="24"/>
              </w:rPr>
            </w:pPr>
            <w:r>
              <w:rPr>
                <w:b/>
                <w:sz w:val="24"/>
              </w:rPr>
              <w:t>III</w:t>
            </w:r>
          </w:p>
        </w:tc>
        <w:tc>
          <w:tcPr>
            <w:tcW w:w="3403" w:type="dxa"/>
          </w:tcPr>
          <w:p w14:paraId="7C8C1A5F">
            <w:pPr>
              <w:pStyle w:val="11"/>
              <w:ind w:left="110"/>
              <w:rPr>
                <w:b/>
                <w:sz w:val="24"/>
              </w:rPr>
            </w:pPr>
            <w:r>
              <w:rPr>
                <w:b/>
                <w:sz w:val="24"/>
              </w:rPr>
              <w:t>Aadhar ID No.</w:t>
            </w:r>
          </w:p>
        </w:tc>
        <w:tc>
          <w:tcPr>
            <w:tcW w:w="5702" w:type="dxa"/>
          </w:tcPr>
          <w:p w14:paraId="349D0072">
            <w:pPr>
              <w:pStyle w:val="11"/>
              <w:spacing w:before="0"/>
              <w:rPr>
                <w:sz w:val="24"/>
              </w:rPr>
            </w:pPr>
          </w:p>
        </w:tc>
      </w:tr>
      <w:tr w14:paraId="11432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26" w:type="dxa"/>
          </w:tcPr>
          <w:p w14:paraId="60036249">
            <w:pPr>
              <w:pStyle w:val="11"/>
              <w:ind w:left="41" w:right="42"/>
              <w:jc w:val="center"/>
              <w:rPr>
                <w:b/>
                <w:sz w:val="24"/>
              </w:rPr>
            </w:pPr>
            <w:r>
              <w:rPr>
                <w:b/>
                <w:sz w:val="24"/>
              </w:rPr>
              <w:t>IV</w:t>
            </w:r>
          </w:p>
        </w:tc>
        <w:tc>
          <w:tcPr>
            <w:tcW w:w="3403" w:type="dxa"/>
          </w:tcPr>
          <w:p w14:paraId="5A44F06F">
            <w:pPr>
              <w:pStyle w:val="11"/>
              <w:ind w:left="110"/>
              <w:rPr>
                <w:b/>
                <w:sz w:val="24"/>
              </w:rPr>
            </w:pPr>
            <w:r>
              <w:rPr>
                <w:b/>
                <w:sz w:val="24"/>
              </w:rPr>
              <w:t>Date of Birth</w:t>
            </w:r>
          </w:p>
        </w:tc>
        <w:tc>
          <w:tcPr>
            <w:tcW w:w="5702" w:type="dxa"/>
          </w:tcPr>
          <w:p w14:paraId="2C753523">
            <w:pPr>
              <w:pStyle w:val="11"/>
              <w:spacing w:before="0"/>
              <w:rPr>
                <w:sz w:val="24"/>
              </w:rPr>
            </w:pPr>
          </w:p>
        </w:tc>
      </w:tr>
      <w:tr w14:paraId="0487E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26" w:type="dxa"/>
          </w:tcPr>
          <w:p w14:paraId="6D4E8F97">
            <w:pPr>
              <w:pStyle w:val="11"/>
              <w:ind w:right="1"/>
              <w:jc w:val="center"/>
              <w:rPr>
                <w:b/>
                <w:sz w:val="24"/>
              </w:rPr>
            </w:pPr>
            <w:r>
              <w:rPr>
                <w:b/>
                <w:w w:val="99"/>
                <w:sz w:val="24"/>
              </w:rPr>
              <w:t>V</w:t>
            </w:r>
          </w:p>
        </w:tc>
        <w:tc>
          <w:tcPr>
            <w:tcW w:w="3403" w:type="dxa"/>
          </w:tcPr>
          <w:p w14:paraId="6A29EFFF">
            <w:pPr>
              <w:pStyle w:val="11"/>
              <w:ind w:left="110"/>
              <w:rPr>
                <w:b/>
                <w:sz w:val="24"/>
              </w:rPr>
            </w:pPr>
            <w:r>
              <w:rPr>
                <w:b/>
                <w:sz w:val="24"/>
              </w:rPr>
              <w:t>Gender</w:t>
            </w:r>
          </w:p>
        </w:tc>
        <w:tc>
          <w:tcPr>
            <w:tcW w:w="5702" w:type="dxa"/>
          </w:tcPr>
          <w:p w14:paraId="5478A330">
            <w:pPr>
              <w:pStyle w:val="11"/>
              <w:spacing w:before="0"/>
              <w:rPr>
                <w:sz w:val="24"/>
              </w:rPr>
            </w:pPr>
          </w:p>
        </w:tc>
      </w:tr>
      <w:tr w14:paraId="31432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26" w:type="dxa"/>
          </w:tcPr>
          <w:p w14:paraId="79F6975C">
            <w:pPr>
              <w:pStyle w:val="11"/>
              <w:ind w:left="41" w:right="41"/>
              <w:jc w:val="center"/>
              <w:rPr>
                <w:b/>
                <w:sz w:val="24"/>
              </w:rPr>
            </w:pPr>
            <w:r>
              <w:rPr>
                <w:b/>
                <w:sz w:val="24"/>
              </w:rPr>
              <w:t>VI</w:t>
            </w:r>
          </w:p>
        </w:tc>
        <w:tc>
          <w:tcPr>
            <w:tcW w:w="3403" w:type="dxa"/>
          </w:tcPr>
          <w:p w14:paraId="32BABA8C">
            <w:pPr>
              <w:pStyle w:val="11"/>
              <w:ind w:left="110"/>
              <w:rPr>
                <w:b/>
                <w:sz w:val="24"/>
              </w:rPr>
            </w:pPr>
            <w:r>
              <w:rPr>
                <w:b/>
                <w:sz w:val="24"/>
              </w:rPr>
              <w:t>Category</w:t>
            </w:r>
          </w:p>
        </w:tc>
        <w:tc>
          <w:tcPr>
            <w:tcW w:w="5702" w:type="dxa"/>
          </w:tcPr>
          <w:p w14:paraId="48D8FE06">
            <w:pPr>
              <w:pStyle w:val="11"/>
              <w:tabs>
                <w:tab w:val="left" w:pos="2602"/>
              </w:tabs>
              <w:spacing w:before="15"/>
              <w:ind w:left="105"/>
              <w:rPr>
                <w:b/>
                <w:sz w:val="24"/>
              </w:rPr>
            </w:pPr>
            <w:r>
              <w:rPr>
                <w:b/>
                <w:sz w:val="24"/>
              </w:rPr>
              <w:t>General // SC // ST // OBC</w:t>
            </w:r>
          </w:p>
        </w:tc>
      </w:tr>
      <w:tr w14:paraId="70C5D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926" w:type="dxa"/>
          </w:tcPr>
          <w:p w14:paraId="576B5756">
            <w:pPr>
              <w:pStyle w:val="11"/>
              <w:ind w:left="41" w:right="41"/>
              <w:jc w:val="center"/>
              <w:rPr>
                <w:b/>
                <w:sz w:val="24"/>
              </w:rPr>
            </w:pPr>
            <w:r>
              <w:rPr>
                <w:b/>
                <w:sz w:val="24"/>
              </w:rPr>
              <w:t>VII</w:t>
            </w:r>
          </w:p>
        </w:tc>
        <w:tc>
          <w:tcPr>
            <w:tcW w:w="3403" w:type="dxa"/>
          </w:tcPr>
          <w:p w14:paraId="155BC888">
            <w:pPr>
              <w:pStyle w:val="11"/>
              <w:ind w:left="110"/>
              <w:rPr>
                <w:b/>
                <w:sz w:val="24"/>
              </w:rPr>
            </w:pPr>
            <w:r>
              <w:rPr>
                <w:b/>
                <w:sz w:val="24"/>
              </w:rPr>
              <w:t>Physically Disabled</w:t>
            </w:r>
          </w:p>
        </w:tc>
        <w:tc>
          <w:tcPr>
            <w:tcW w:w="5702" w:type="dxa"/>
          </w:tcPr>
          <w:p w14:paraId="267E802E">
            <w:pPr>
              <w:pStyle w:val="11"/>
              <w:spacing w:before="15"/>
              <w:ind w:left="105"/>
              <w:rPr>
                <w:b/>
                <w:sz w:val="24"/>
              </w:rPr>
            </w:pPr>
            <w:r>
              <w:rPr>
                <w:b/>
                <w:sz w:val="24"/>
              </w:rPr>
              <w:t>Yes / No</w:t>
            </w:r>
          </w:p>
        </w:tc>
      </w:tr>
      <w:tr w14:paraId="6FA8A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26" w:type="dxa"/>
          </w:tcPr>
          <w:p w14:paraId="608352C7">
            <w:pPr>
              <w:pStyle w:val="11"/>
              <w:ind w:left="41" w:right="41"/>
              <w:jc w:val="center"/>
              <w:rPr>
                <w:b/>
                <w:sz w:val="24"/>
              </w:rPr>
            </w:pPr>
            <w:r>
              <w:rPr>
                <w:b/>
                <w:sz w:val="24"/>
              </w:rPr>
              <w:t>VIII</w:t>
            </w:r>
          </w:p>
        </w:tc>
        <w:tc>
          <w:tcPr>
            <w:tcW w:w="3403" w:type="dxa"/>
          </w:tcPr>
          <w:p w14:paraId="4F0D3BEE">
            <w:pPr>
              <w:pStyle w:val="11"/>
              <w:ind w:left="110"/>
              <w:rPr>
                <w:b/>
                <w:sz w:val="24"/>
              </w:rPr>
            </w:pPr>
            <w:r>
              <w:rPr>
                <w:b/>
                <w:sz w:val="24"/>
              </w:rPr>
              <w:t>Current Status</w:t>
            </w:r>
          </w:p>
        </w:tc>
        <w:tc>
          <w:tcPr>
            <w:tcW w:w="5702" w:type="dxa"/>
          </w:tcPr>
          <w:p w14:paraId="41FBBD98">
            <w:pPr>
              <w:pStyle w:val="11"/>
              <w:spacing w:before="15"/>
              <w:ind w:left="105"/>
              <w:rPr>
                <w:b/>
                <w:sz w:val="24"/>
              </w:rPr>
            </w:pPr>
            <w:r>
              <w:rPr>
                <w:b/>
                <w:sz w:val="24"/>
              </w:rPr>
              <w:t>Working / Studying</w:t>
            </w:r>
          </w:p>
        </w:tc>
      </w:tr>
      <w:tr w14:paraId="59496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0" w:hRule="atLeast"/>
        </w:trPr>
        <w:tc>
          <w:tcPr>
            <w:tcW w:w="926" w:type="dxa"/>
          </w:tcPr>
          <w:p w14:paraId="1E616536">
            <w:pPr>
              <w:pStyle w:val="11"/>
              <w:ind w:left="41" w:right="42"/>
              <w:jc w:val="center"/>
              <w:rPr>
                <w:b/>
                <w:sz w:val="24"/>
              </w:rPr>
            </w:pPr>
            <w:r>
              <w:rPr>
                <w:b/>
                <w:sz w:val="24"/>
              </w:rPr>
              <w:t>IX</w:t>
            </w:r>
          </w:p>
        </w:tc>
        <w:tc>
          <w:tcPr>
            <w:tcW w:w="3403" w:type="dxa"/>
          </w:tcPr>
          <w:p w14:paraId="4BBA5762">
            <w:pPr>
              <w:pStyle w:val="11"/>
              <w:ind w:left="110"/>
              <w:rPr>
                <w:b/>
                <w:sz w:val="24"/>
              </w:rPr>
            </w:pPr>
            <w:r>
              <w:rPr>
                <w:b/>
                <w:sz w:val="24"/>
              </w:rPr>
              <w:t>Communication Address</w:t>
            </w:r>
          </w:p>
        </w:tc>
        <w:tc>
          <w:tcPr>
            <w:tcW w:w="5702" w:type="dxa"/>
          </w:tcPr>
          <w:p w14:paraId="5CC2B52A">
            <w:pPr>
              <w:pStyle w:val="11"/>
              <w:spacing w:before="0"/>
              <w:rPr>
                <w:sz w:val="24"/>
              </w:rPr>
            </w:pPr>
          </w:p>
        </w:tc>
      </w:tr>
      <w:tr w14:paraId="090B2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26" w:type="dxa"/>
          </w:tcPr>
          <w:p w14:paraId="17332E84">
            <w:pPr>
              <w:pStyle w:val="11"/>
              <w:ind w:right="1"/>
              <w:jc w:val="center"/>
              <w:rPr>
                <w:b/>
                <w:sz w:val="24"/>
              </w:rPr>
            </w:pPr>
            <w:r>
              <w:rPr>
                <w:b/>
                <w:w w:val="99"/>
                <w:sz w:val="24"/>
              </w:rPr>
              <w:t>X</w:t>
            </w:r>
          </w:p>
        </w:tc>
        <w:tc>
          <w:tcPr>
            <w:tcW w:w="3403" w:type="dxa"/>
          </w:tcPr>
          <w:p w14:paraId="72E4EB72">
            <w:pPr>
              <w:pStyle w:val="11"/>
              <w:ind w:left="110"/>
              <w:rPr>
                <w:b/>
                <w:sz w:val="24"/>
              </w:rPr>
            </w:pPr>
            <w:r>
              <w:rPr>
                <w:b/>
                <w:sz w:val="24"/>
              </w:rPr>
              <w:t>Educational Qualification</w:t>
            </w:r>
          </w:p>
        </w:tc>
        <w:tc>
          <w:tcPr>
            <w:tcW w:w="5702" w:type="dxa"/>
          </w:tcPr>
          <w:p w14:paraId="27E6C3FD">
            <w:pPr>
              <w:pStyle w:val="11"/>
              <w:spacing w:before="0"/>
              <w:rPr>
                <w:sz w:val="24"/>
              </w:rPr>
            </w:pPr>
          </w:p>
        </w:tc>
      </w:tr>
      <w:tr w14:paraId="512DB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26" w:type="dxa"/>
          </w:tcPr>
          <w:p w14:paraId="2CE9C640">
            <w:pPr>
              <w:pStyle w:val="11"/>
              <w:ind w:left="41" w:right="41"/>
              <w:jc w:val="center"/>
              <w:rPr>
                <w:b/>
                <w:sz w:val="24"/>
              </w:rPr>
            </w:pPr>
            <w:r>
              <w:rPr>
                <w:b/>
                <w:sz w:val="24"/>
              </w:rPr>
              <w:t>XIII</w:t>
            </w:r>
          </w:p>
        </w:tc>
        <w:tc>
          <w:tcPr>
            <w:tcW w:w="3403" w:type="dxa"/>
          </w:tcPr>
          <w:p w14:paraId="5DA34DAC">
            <w:pPr>
              <w:pStyle w:val="11"/>
              <w:ind w:left="110"/>
              <w:rPr>
                <w:b/>
                <w:sz w:val="24"/>
              </w:rPr>
            </w:pPr>
            <w:r>
              <w:rPr>
                <w:b/>
                <w:sz w:val="24"/>
              </w:rPr>
              <w:t>Mobile Number</w:t>
            </w:r>
          </w:p>
        </w:tc>
        <w:tc>
          <w:tcPr>
            <w:tcW w:w="5702" w:type="dxa"/>
          </w:tcPr>
          <w:p w14:paraId="539514F5">
            <w:pPr>
              <w:pStyle w:val="11"/>
              <w:spacing w:before="0"/>
              <w:rPr>
                <w:sz w:val="24"/>
              </w:rPr>
            </w:pPr>
          </w:p>
        </w:tc>
      </w:tr>
      <w:tr w14:paraId="2E04A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26" w:type="dxa"/>
          </w:tcPr>
          <w:p w14:paraId="67DA8648">
            <w:pPr>
              <w:pStyle w:val="11"/>
              <w:ind w:left="41" w:right="41"/>
              <w:jc w:val="center"/>
              <w:rPr>
                <w:b/>
                <w:sz w:val="24"/>
              </w:rPr>
            </w:pPr>
            <w:r>
              <w:rPr>
                <w:b/>
                <w:sz w:val="24"/>
              </w:rPr>
              <w:t>XV</w:t>
            </w:r>
          </w:p>
        </w:tc>
        <w:tc>
          <w:tcPr>
            <w:tcW w:w="3403" w:type="dxa"/>
          </w:tcPr>
          <w:p w14:paraId="17E3C857">
            <w:pPr>
              <w:pStyle w:val="11"/>
              <w:ind w:left="110"/>
              <w:rPr>
                <w:b/>
                <w:sz w:val="24"/>
              </w:rPr>
            </w:pPr>
            <w:r>
              <w:rPr>
                <w:b/>
                <w:sz w:val="24"/>
              </w:rPr>
              <w:t>Email</w:t>
            </w:r>
          </w:p>
        </w:tc>
        <w:tc>
          <w:tcPr>
            <w:tcW w:w="5702" w:type="dxa"/>
          </w:tcPr>
          <w:p w14:paraId="28A8EE92">
            <w:pPr>
              <w:pStyle w:val="11"/>
              <w:spacing w:before="0"/>
              <w:rPr>
                <w:sz w:val="24"/>
              </w:rPr>
            </w:pPr>
          </w:p>
        </w:tc>
      </w:tr>
      <w:tr w14:paraId="2BAAF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26" w:type="dxa"/>
          </w:tcPr>
          <w:p w14:paraId="4B81986C">
            <w:pPr>
              <w:pStyle w:val="11"/>
              <w:ind w:left="41" w:right="39"/>
              <w:jc w:val="center"/>
              <w:rPr>
                <w:b/>
                <w:sz w:val="24"/>
              </w:rPr>
            </w:pPr>
            <w:r>
              <w:rPr>
                <w:b/>
                <w:sz w:val="24"/>
              </w:rPr>
              <w:t>XVI</w:t>
            </w:r>
          </w:p>
        </w:tc>
        <w:tc>
          <w:tcPr>
            <w:tcW w:w="3403" w:type="dxa"/>
          </w:tcPr>
          <w:p w14:paraId="2EC40298">
            <w:pPr>
              <w:pStyle w:val="11"/>
              <w:ind w:left="110"/>
              <w:rPr>
                <w:b/>
                <w:sz w:val="24"/>
              </w:rPr>
            </w:pPr>
            <w:r>
              <w:rPr>
                <w:b/>
                <w:sz w:val="24"/>
              </w:rPr>
              <w:t>Trainee Domicile</w:t>
            </w:r>
          </w:p>
        </w:tc>
        <w:tc>
          <w:tcPr>
            <w:tcW w:w="5702" w:type="dxa"/>
          </w:tcPr>
          <w:p w14:paraId="5380296C">
            <w:pPr>
              <w:pStyle w:val="11"/>
              <w:spacing w:before="15"/>
              <w:ind w:left="105"/>
              <w:rPr>
                <w:b/>
                <w:sz w:val="24"/>
              </w:rPr>
            </w:pPr>
            <w:r>
              <w:rPr>
                <w:b/>
                <w:sz w:val="24"/>
              </w:rPr>
              <w:t>Urban / Rural</w:t>
            </w:r>
          </w:p>
        </w:tc>
      </w:tr>
    </w:tbl>
    <w:p w14:paraId="4CA84570">
      <w:pPr>
        <w:spacing w:before="188"/>
        <w:ind w:left="212" w:right="640"/>
        <w:jc w:val="both"/>
        <w:rPr>
          <w:rFonts w:ascii="Times New Roman"/>
        </w:rPr>
      </w:pPr>
      <w:r>
        <w:rPr>
          <w:rFonts w:ascii="Times New Roman"/>
          <w:b/>
        </w:rPr>
        <w:t xml:space="preserve">Declaration: </w:t>
      </w:r>
      <w:r>
        <w:rPr>
          <w:rFonts w:ascii="Times New Roman"/>
        </w:rPr>
        <w:t>I hereby declare that the above information in respect of me is true to the best of my knowledge.</w:t>
      </w:r>
    </w:p>
    <w:p w14:paraId="056B67A8">
      <w:pPr>
        <w:pStyle w:val="6"/>
        <w:rPr>
          <w:rFonts w:ascii="Times New Roman"/>
        </w:rPr>
      </w:pPr>
    </w:p>
    <w:p w14:paraId="6AA65709">
      <w:pPr>
        <w:pStyle w:val="6"/>
        <w:spacing w:before="7"/>
        <w:rPr>
          <w:rFonts w:ascii="Times New Roman"/>
          <w:sz w:val="32"/>
        </w:rPr>
      </w:pPr>
    </w:p>
    <w:p w14:paraId="452407E7">
      <w:pPr>
        <w:pStyle w:val="3"/>
        <w:tabs>
          <w:tab w:val="left" w:pos="6985"/>
        </w:tabs>
        <w:ind w:left="116"/>
        <w:rPr>
          <w:rFonts w:ascii="Times New Roman"/>
        </w:rPr>
      </w:pPr>
      <w:r>
        <w:rPr>
          <w:rFonts w:ascii="Times New Roman"/>
        </w:rPr>
        <w:t>Date:</w:t>
      </w:r>
      <w:r>
        <w:rPr>
          <w:rFonts w:ascii="Times New Roman"/>
        </w:rPr>
        <w:tab/>
      </w:r>
      <w:r>
        <w:rPr>
          <w:rFonts w:ascii="Times New Roman"/>
        </w:rPr>
        <w:t>Signature of the candidate</w:t>
      </w:r>
    </w:p>
    <w:p w14:paraId="2999A359">
      <w:pPr>
        <w:pStyle w:val="6"/>
        <w:spacing w:before="4"/>
        <w:rPr>
          <w:rFonts w:ascii="Times New Roman"/>
          <w:b/>
          <w:sz w:val="22"/>
        </w:rPr>
      </w:pPr>
    </w:p>
    <w:p w14:paraId="6CCAF057">
      <w:pPr>
        <w:ind w:left="116"/>
        <w:rPr>
          <w:rFonts w:ascii="Times New Roman"/>
          <w:b/>
          <w:sz w:val="24"/>
        </w:rPr>
      </w:pPr>
      <w:r>
        <w:rPr>
          <w:rFonts w:ascii="Times New Roman"/>
          <w:b/>
          <w:sz w:val="24"/>
        </w:rPr>
        <w:t>Place:</w:t>
      </w:r>
    </w:p>
    <w:p w14:paraId="05F2EECA">
      <w:pPr>
        <w:pStyle w:val="6"/>
        <w:rPr>
          <w:rFonts w:ascii="Times New Roman"/>
          <w:b/>
          <w:sz w:val="26"/>
        </w:rPr>
      </w:pPr>
    </w:p>
    <w:p w14:paraId="091C10FC">
      <w:pPr>
        <w:pStyle w:val="3"/>
        <w:spacing w:before="203"/>
        <w:ind w:left="0"/>
        <w:rPr>
          <w:rFonts w:ascii="Times New Roman"/>
        </w:rPr>
      </w:pPr>
      <w:r>
        <w:rPr>
          <w:rFonts w:ascii="Times New Roman"/>
          <w:color w:val="333333"/>
        </w:rPr>
        <w:t xml:space="preserve">  Signature of Coordinator / Nodal Person</w:t>
      </w:r>
    </w:p>
    <w:sectPr>
      <w:pgSz w:w="11910" w:h="16840"/>
      <w:pgMar w:top="2700" w:right="800" w:bottom="1260" w:left="800" w:header="336" w:footer="10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angal">
    <w:altName w:val="Segoe Print"/>
    <w:panose1 w:val="00000400000000000000"/>
    <w:charset w:val="01"/>
    <w:family w:val="auto"/>
    <w:pitch w:val="default"/>
    <w:sig w:usb0="00000000" w:usb1="00000000" w:usb2="00000000" w:usb3="00000000" w:csb0="00000000" w:csb1="00000000"/>
  </w:font>
  <w:font w:name="Mangal">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45D52">
    <w:pPr>
      <w:pStyle w:val="6"/>
      <w:spacing w:line="14" w:lineRule="auto"/>
      <w:rPr>
        <w:sz w:val="20"/>
      </w:rPr>
    </w:pPr>
    <w:r>
      <w:pict>
        <v:shape id="_x0000_s2049" o:spid="_x0000_s2049" o:spt="202" type="#_x0000_t202" style="position:absolute;left:0pt;margin-left:269.95pt;margin-top:777.45pt;height:15.3pt;width:59.2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14:paraId="146854D1">
                <w:pPr>
                  <w:spacing w:before="10"/>
                  <w:ind w:left="20"/>
                  <w:rPr>
                    <w:rFonts w:ascii="Times New Roman"/>
                    <w:b/>
                    <w:sz w:val="24"/>
                  </w:rPr>
                </w:pPr>
                <w:r>
                  <w:rPr>
                    <w:rFonts w:ascii="Times New Roman"/>
                    <w:sz w:val="24"/>
                  </w:rPr>
                  <w:t xml:space="preserve">Page </w:t>
                </w:r>
                <w:r>
                  <w:fldChar w:fldCharType="begin"/>
                </w:r>
                <w:r>
                  <w:rPr>
                    <w:rFonts w:ascii="Times New Roman"/>
                    <w:b/>
                    <w:sz w:val="24"/>
                  </w:rPr>
                  <w:instrText xml:space="preserve"> PAGE </w:instrText>
                </w:r>
                <w:r>
                  <w:fldChar w:fldCharType="separate"/>
                </w:r>
                <w:r>
                  <w:rPr>
                    <w:rFonts w:ascii="Times New Roman"/>
                    <w:b/>
                    <w:sz w:val="24"/>
                  </w:rPr>
                  <w:t>3</w:t>
                </w:r>
                <w:r>
                  <w:fldChar w:fldCharType="end"/>
                </w:r>
                <w:r>
                  <w:t xml:space="preserve"> </w:t>
                </w:r>
                <w:r>
                  <w:rPr>
                    <w:rFonts w:ascii="Times New Roman"/>
                    <w:sz w:val="24"/>
                  </w:rPr>
                  <w:t xml:space="preserve">of </w:t>
                </w:r>
                <w:r>
                  <w:rPr>
                    <w:rFonts w:ascii="Times New Roman"/>
                    <w:b/>
                    <w:sz w:val="24"/>
                  </w:rPr>
                  <w:t>3</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12CB0">
    <w:pPr>
      <w:pStyle w:val="6"/>
      <w:spacing w:line="14" w:lineRule="auto"/>
      <w:rPr>
        <w:sz w:val="20"/>
      </w:rPr>
    </w:pPr>
    <w:r>
      <w:rPr>
        <w:lang w:bidi="hi-IN"/>
      </w:rPr>
      <w:drawing>
        <wp:anchor distT="0" distB="0" distL="0" distR="0" simplePos="0" relativeHeight="251660288" behindDoc="1" locked="0" layoutInCell="1" allowOverlap="1">
          <wp:simplePos x="0" y="0"/>
          <wp:positionH relativeFrom="page">
            <wp:posOffset>2715260</wp:posOffset>
          </wp:positionH>
          <wp:positionV relativeFrom="page">
            <wp:posOffset>212725</wp:posOffset>
          </wp:positionV>
          <wp:extent cx="2148840" cy="7194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2148839" cy="719327"/>
                  </a:xfrm>
                  <a:prstGeom prst="rect">
                    <a:avLst/>
                  </a:prstGeom>
                </pic:spPr>
              </pic:pic>
            </a:graphicData>
          </a:graphic>
        </wp:anchor>
      </w:drawing>
    </w:r>
    <w:r>
      <w:rPr>
        <w:lang w:bidi="hi-IN"/>
      </w:rPr>
      <w:drawing>
        <wp:anchor distT="0" distB="0" distL="0" distR="0" simplePos="0" relativeHeight="251660288" behindDoc="1" locked="0" layoutInCell="1" allowOverlap="1">
          <wp:simplePos x="0" y="0"/>
          <wp:positionH relativeFrom="page">
            <wp:posOffset>6080125</wp:posOffset>
          </wp:positionH>
          <wp:positionV relativeFrom="page">
            <wp:posOffset>932180</wp:posOffset>
          </wp:positionV>
          <wp:extent cx="758825" cy="71945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2" cstate="print"/>
                  <a:stretch>
                    <a:fillRect/>
                  </a:stretch>
                </pic:blipFill>
                <pic:spPr>
                  <a:xfrm>
                    <a:off x="0" y="0"/>
                    <a:ext cx="758952" cy="719327"/>
                  </a:xfrm>
                  <a:prstGeom prst="rect">
                    <a:avLst/>
                  </a:prstGeom>
                </pic:spPr>
              </pic:pic>
            </a:graphicData>
          </a:graphic>
        </wp:anchor>
      </w:drawing>
    </w:r>
    <w:r>
      <w:rPr>
        <w:lang w:bidi="hi-IN"/>
      </w:rPr>
      <w:drawing>
        <wp:anchor distT="0" distB="0" distL="0" distR="0" simplePos="0" relativeHeight="251661312" behindDoc="1" locked="0" layoutInCell="1" allowOverlap="1">
          <wp:simplePos x="0" y="0"/>
          <wp:positionH relativeFrom="page">
            <wp:posOffset>835025</wp:posOffset>
          </wp:positionH>
          <wp:positionV relativeFrom="page">
            <wp:posOffset>977900</wp:posOffset>
          </wp:positionV>
          <wp:extent cx="542290" cy="73787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3" cstate="print"/>
                  <a:stretch>
                    <a:fillRect/>
                  </a:stretch>
                </pic:blipFill>
                <pic:spPr>
                  <a:xfrm>
                    <a:off x="0" y="0"/>
                    <a:ext cx="542544" cy="737615"/>
                  </a:xfrm>
                  <a:prstGeom prst="rect">
                    <a:avLst/>
                  </a:prstGeom>
                </pic:spPr>
              </pic:pic>
            </a:graphicData>
          </a:graphic>
        </wp:anchor>
      </w:drawing>
    </w:r>
    <w:r>
      <w:pict>
        <v:shape id="_x0000_s2050" o:spid="_x0000_s2050" o:spt="202" type="#_x0000_t202" style="position:absolute;left:0pt;margin-left:162.45pt;margin-top:78.45pt;height:52.05pt;width:282.3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3260A071">
                <w:pPr>
                  <w:spacing w:before="8"/>
                  <w:ind w:left="11" w:right="8"/>
                  <w:jc w:val="center"/>
                  <w:rPr>
                    <w:rFonts w:ascii="Arial"/>
                    <w:b/>
                    <w:sz w:val="36"/>
                  </w:rPr>
                </w:pPr>
                <w:r>
                  <w:rPr>
                    <w:rFonts w:ascii="Arial"/>
                    <w:b/>
                    <w:color w:val="CA029E"/>
                    <w:sz w:val="36"/>
                  </w:rPr>
                  <w:t>CSIR Integrated Skill Initiative</w:t>
                </w:r>
              </w:p>
              <w:p w14:paraId="68A2C503">
                <w:pPr>
                  <w:spacing w:before="2" w:line="321" w:lineRule="exact"/>
                  <w:ind w:left="11" w:right="11"/>
                  <w:jc w:val="center"/>
                  <w:rPr>
                    <w:rFonts w:ascii="Arial"/>
                    <w:b/>
                    <w:sz w:val="28"/>
                  </w:rPr>
                </w:pPr>
                <w:r>
                  <w:rPr>
                    <w:rFonts w:ascii="Arial"/>
                    <w:b/>
                    <w:color w:val="CC0099"/>
                    <w:sz w:val="28"/>
                  </w:rPr>
                  <w:t>Skill Development Programme</w:t>
                </w:r>
              </w:p>
              <w:p w14:paraId="0B4FB0B6">
                <w:pPr>
                  <w:spacing w:line="275" w:lineRule="exact"/>
                  <w:ind w:left="11" w:right="11"/>
                  <w:jc w:val="center"/>
                  <w:rPr>
                    <w:rFonts w:ascii="Arial"/>
                    <w:b/>
                    <w:sz w:val="24"/>
                  </w:rPr>
                </w:pPr>
                <w:r>
                  <w:rPr>
                    <w:rFonts w:ascii="Arial"/>
                    <w:b/>
                    <w:color w:val="0000CC"/>
                    <w:sz w:val="24"/>
                  </w:rPr>
                  <w:t>CSIR-Central Glass &amp; Ceramic Research Institute</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compatSetting w:name="compatibilityMode" w:uri="http://schemas.microsoft.com/office/word" w:val="12"/>
  </w:compat>
  <w:rsids>
    <w:rsidRoot w:val="008C4CFF"/>
    <w:rsid w:val="0005353E"/>
    <w:rsid w:val="00076A5D"/>
    <w:rsid w:val="000E7EFE"/>
    <w:rsid w:val="00113792"/>
    <w:rsid w:val="00152B07"/>
    <w:rsid w:val="00155D48"/>
    <w:rsid w:val="00166DF0"/>
    <w:rsid w:val="00174255"/>
    <w:rsid w:val="001B02A5"/>
    <w:rsid w:val="001B2FC2"/>
    <w:rsid w:val="001C05BB"/>
    <w:rsid w:val="0022797D"/>
    <w:rsid w:val="002363D2"/>
    <w:rsid w:val="002576C0"/>
    <w:rsid w:val="00275449"/>
    <w:rsid w:val="002B035B"/>
    <w:rsid w:val="002C78B1"/>
    <w:rsid w:val="002E5A14"/>
    <w:rsid w:val="00304DFB"/>
    <w:rsid w:val="003200F8"/>
    <w:rsid w:val="00330BE2"/>
    <w:rsid w:val="00332D74"/>
    <w:rsid w:val="00345D59"/>
    <w:rsid w:val="00351A3D"/>
    <w:rsid w:val="00395437"/>
    <w:rsid w:val="003C6551"/>
    <w:rsid w:val="003F3CA8"/>
    <w:rsid w:val="003F6744"/>
    <w:rsid w:val="00412A66"/>
    <w:rsid w:val="0042306E"/>
    <w:rsid w:val="00447AEA"/>
    <w:rsid w:val="00450A12"/>
    <w:rsid w:val="00472629"/>
    <w:rsid w:val="00473EC4"/>
    <w:rsid w:val="004B28A8"/>
    <w:rsid w:val="004B7D8E"/>
    <w:rsid w:val="004C0B6B"/>
    <w:rsid w:val="004F2A1C"/>
    <w:rsid w:val="004F7135"/>
    <w:rsid w:val="00504AD1"/>
    <w:rsid w:val="005251E8"/>
    <w:rsid w:val="0056442D"/>
    <w:rsid w:val="00575E36"/>
    <w:rsid w:val="005D00B1"/>
    <w:rsid w:val="005E6768"/>
    <w:rsid w:val="00632221"/>
    <w:rsid w:val="00633D2B"/>
    <w:rsid w:val="00646BCF"/>
    <w:rsid w:val="00664078"/>
    <w:rsid w:val="00675285"/>
    <w:rsid w:val="006D5908"/>
    <w:rsid w:val="006E3CF8"/>
    <w:rsid w:val="006F6D2C"/>
    <w:rsid w:val="007253DD"/>
    <w:rsid w:val="00796358"/>
    <w:rsid w:val="007A1F1B"/>
    <w:rsid w:val="00806EF0"/>
    <w:rsid w:val="00825D79"/>
    <w:rsid w:val="00867A7D"/>
    <w:rsid w:val="00890BB1"/>
    <w:rsid w:val="008965D7"/>
    <w:rsid w:val="008A7FF7"/>
    <w:rsid w:val="008C4CFF"/>
    <w:rsid w:val="008E2198"/>
    <w:rsid w:val="009026AB"/>
    <w:rsid w:val="00911367"/>
    <w:rsid w:val="00971F59"/>
    <w:rsid w:val="00996F33"/>
    <w:rsid w:val="009F553E"/>
    <w:rsid w:val="00A06240"/>
    <w:rsid w:val="00A241AC"/>
    <w:rsid w:val="00A4667D"/>
    <w:rsid w:val="00A56FC0"/>
    <w:rsid w:val="00A75AD6"/>
    <w:rsid w:val="00A919B0"/>
    <w:rsid w:val="00AE35D2"/>
    <w:rsid w:val="00BB54DE"/>
    <w:rsid w:val="00BB77FC"/>
    <w:rsid w:val="00BC5131"/>
    <w:rsid w:val="00BC5A6D"/>
    <w:rsid w:val="00BD03A5"/>
    <w:rsid w:val="00BD0B6B"/>
    <w:rsid w:val="00BE48C2"/>
    <w:rsid w:val="00BE5E2B"/>
    <w:rsid w:val="00C02351"/>
    <w:rsid w:val="00C17563"/>
    <w:rsid w:val="00C21F66"/>
    <w:rsid w:val="00CF0326"/>
    <w:rsid w:val="00D250A5"/>
    <w:rsid w:val="00D7658F"/>
    <w:rsid w:val="00DA3E0F"/>
    <w:rsid w:val="00DA730F"/>
    <w:rsid w:val="00DD6D97"/>
    <w:rsid w:val="00DE6F51"/>
    <w:rsid w:val="00E3671F"/>
    <w:rsid w:val="00E51E61"/>
    <w:rsid w:val="00EF2008"/>
    <w:rsid w:val="00F0145A"/>
    <w:rsid w:val="00F27E0C"/>
    <w:rsid w:val="00FA3C29"/>
    <w:rsid w:val="00FB21D3"/>
    <w:rsid w:val="00FE2C29"/>
    <w:rsid w:val="00FE5A57"/>
    <w:rsid w:val="04FE2F97"/>
    <w:rsid w:val="0BA758E9"/>
    <w:rsid w:val="0E7A014B"/>
    <w:rsid w:val="5C044F83"/>
    <w:rsid w:val="6FF945E4"/>
    <w:rsid w:val="750E6B1B"/>
  </w:rsids>
  <m:mathPr>
    <m:mathFont m:val="Cambria Math"/>
    <m:brkBin m:val="before"/>
    <m:brkBinSub m:val="--"/>
    <m:smallFrac m:val="1"/>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Arial MT" w:hAnsi="Arial MT" w:eastAsia="Arial MT" w:cs="Arial MT"/>
      <w:sz w:val="22"/>
      <w:szCs w:val="22"/>
      <w:lang w:val="en-US" w:eastAsia="en-US" w:bidi="ar-SA"/>
    </w:rPr>
  </w:style>
  <w:style w:type="paragraph" w:styleId="2">
    <w:name w:val="heading 1"/>
    <w:basedOn w:val="1"/>
    <w:qFormat/>
    <w:uiPriority w:val="1"/>
    <w:pPr>
      <w:spacing w:before="87"/>
      <w:ind w:left="11" w:right="1497"/>
      <w:jc w:val="center"/>
      <w:outlineLvl w:val="0"/>
    </w:pPr>
    <w:rPr>
      <w:rFonts w:ascii="Times New Roman" w:hAnsi="Times New Roman" w:eastAsia="Times New Roman" w:cs="Times New Roman"/>
      <w:b/>
      <w:bCs/>
      <w:sz w:val="28"/>
      <w:szCs w:val="28"/>
    </w:rPr>
  </w:style>
  <w:style w:type="paragraph" w:styleId="3">
    <w:name w:val="heading 2"/>
    <w:basedOn w:val="1"/>
    <w:qFormat/>
    <w:uiPriority w:val="1"/>
    <w:pPr>
      <w:ind w:left="640"/>
      <w:outlineLvl w:val="1"/>
    </w:pPr>
    <w:rPr>
      <w:rFonts w:ascii="Arial" w:hAnsi="Arial" w:eastAsia="Arial" w:cs="Arial"/>
      <w:b/>
      <w:bCs/>
      <w:sz w:val="24"/>
      <w:szCs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rPr>
      <w:sz w:val="24"/>
      <w:szCs w:val="24"/>
    </w:rPr>
  </w:style>
  <w:style w:type="paragraph" w:styleId="7">
    <w:name w:val="footer"/>
    <w:basedOn w:val="1"/>
    <w:link w:val="13"/>
    <w:semiHidden/>
    <w:unhideWhenUsed/>
    <w:uiPriority w:val="99"/>
    <w:pPr>
      <w:tabs>
        <w:tab w:val="center" w:pos="4680"/>
        <w:tab w:val="right" w:pos="9360"/>
      </w:tabs>
    </w:pPr>
  </w:style>
  <w:style w:type="paragraph" w:styleId="8">
    <w:name w:val="header"/>
    <w:basedOn w:val="1"/>
    <w:link w:val="12"/>
    <w:semiHidden/>
    <w:unhideWhenUsed/>
    <w:uiPriority w:val="99"/>
    <w:pPr>
      <w:tabs>
        <w:tab w:val="center" w:pos="4680"/>
        <w:tab w:val="right" w:pos="9360"/>
      </w:tabs>
    </w:pPr>
  </w:style>
  <w:style w:type="paragraph" w:styleId="9">
    <w:name w:val="Title"/>
    <w:basedOn w:val="1"/>
    <w:qFormat/>
    <w:uiPriority w:val="1"/>
    <w:pPr>
      <w:spacing w:before="8"/>
      <w:ind w:left="11" w:right="8"/>
      <w:jc w:val="center"/>
    </w:pPr>
    <w:rPr>
      <w:rFonts w:ascii="Arial" w:hAnsi="Arial" w:eastAsia="Arial" w:cs="Arial"/>
      <w:b/>
      <w:bCs/>
      <w:sz w:val="36"/>
      <w:szCs w:val="36"/>
    </w:rPr>
  </w:style>
  <w:style w:type="paragraph" w:styleId="10">
    <w:name w:val="List Paragraph"/>
    <w:basedOn w:val="1"/>
    <w:qFormat/>
    <w:uiPriority w:val="1"/>
  </w:style>
  <w:style w:type="paragraph" w:customStyle="1" w:styleId="11">
    <w:name w:val="Table Paragraph"/>
    <w:basedOn w:val="1"/>
    <w:qFormat/>
    <w:uiPriority w:val="1"/>
    <w:pPr>
      <w:spacing w:before="20"/>
    </w:pPr>
    <w:rPr>
      <w:rFonts w:ascii="Times New Roman" w:hAnsi="Times New Roman" w:eastAsia="Times New Roman" w:cs="Times New Roman"/>
    </w:rPr>
  </w:style>
  <w:style w:type="character" w:customStyle="1" w:styleId="12">
    <w:name w:val="Header Char"/>
    <w:basedOn w:val="4"/>
    <w:link w:val="8"/>
    <w:semiHidden/>
    <w:uiPriority w:val="99"/>
    <w:rPr>
      <w:rFonts w:ascii="Arial MT" w:hAnsi="Arial MT" w:eastAsia="Arial MT" w:cs="Arial MT"/>
    </w:rPr>
  </w:style>
  <w:style w:type="character" w:customStyle="1" w:styleId="13">
    <w:name w:val="Footer Char"/>
    <w:basedOn w:val="4"/>
    <w:link w:val="7"/>
    <w:semiHidden/>
    <w:uiPriority w:val="99"/>
    <w:rPr>
      <w:rFonts w:ascii="Arial MT" w:hAnsi="Arial MT" w:eastAsia="Arial MT" w:cs="Arial M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515</Words>
  <Characters>2936</Characters>
  <Lines>24</Lines>
  <Paragraphs>6</Paragraphs>
  <TotalTime>22</TotalTime>
  <ScaleCrop>false</ScaleCrop>
  <LinksUpToDate>false</LinksUpToDate>
  <CharactersWithSpaces>3445</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2024-07-03T06:18:00Z</dcterms:created>
  <dc:creator>User</dc:creator>
  <cp:lastModifiedBy>WPS_1710311056</cp:lastModifiedBy>
  <dcterms:modified xsi:type="dcterms:W3CDTF">2024-07-15T12:30:41Z</dcterms:modified>
  <dc:title>Microsoft Word - Training-brochure for khurja May 2023</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2023-05-19T00:00:00Z</vt:filetime>
  </property>
  <property fmtid="{D5CDD505-2E9C-101B-9397-08002B2CF9AE}" pid="3" name="LastSaved">
    <vt:filetime>2023-08-07T00:00:00Z</vt:filetime>
  </property>
  <property fmtid="{D5CDD505-2E9C-101B-9397-08002B2CF9AE}" pid="4" name="KSOProductBuildVer">
    <vt:lpwstr>1033-12.2.0.17153</vt:lpwstr>
  </property>
  <property fmtid="{D5CDD505-2E9C-101B-9397-08002B2CF9AE}" pid="5" name="ICV">
    <vt:lpwstr>D67741976BC0490A8799C30CD4DED151_12</vt:lpwstr>
  </property>
</Properties>
</file>